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1F37" w14:textId="5A0F49BA" w:rsidR="00A92A31" w:rsidRPr="00C864E3" w:rsidRDefault="00A92A31" w:rsidP="00A92A31">
      <w:pPr>
        <w:shd w:val="clear" w:color="auto" w:fill="FFFFFF"/>
        <w:spacing w:before="300" w:after="225"/>
        <w:outlineLvl w:val="0"/>
        <w:rPr>
          <w:rFonts w:ascii="Arial" w:eastAsia="Times New Roman" w:hAnsi="Arial" w:cs="Arial"/>
          <w:b/>
          <w:bCs/>
          <w:color w:val="222222"/>
          <w:kern w:val="36"/>
          <w:sz w:val="40"/>
          <w:szCs w:val="40"/>
          <w:lang w:eastAsia="fr-FR"/>
        </w:rPr>
      </w:pPr>
      <w:r w:rsidRPr="00C864E3">
        <w:rPr>
          <w:rFonts w:ascii="Arial" w:eastAsia="Times New Roman" w:hAnsi="Arial" w:cs="Arial"/>
          <w:b/>
          <w:bCs/>
          <w:color w:val="222222"/>
          <w:kern w:val="36"/>
          <w:sz w:val="40"/>
          <w:szCs w:val="40"/>
          <w:lang w:eastAsia="fr-FR"/>
        </w:rPr>
        <w:t>Veille sur les zoonoses virales</w:t>
      </w:r>
    </w:p>
    <w:p w14:paraId="2165C3EB" w14:textId="77777777" w:rsidR="00C864E3" w:rsidRPr="00050562" w:rsidRDefault="00A92A31" w:rsidP="00C864E3">
      <w:pPr>
        <w:shd w:val="clear" w:color="auto" w:fill="FFFFFF"/>
        <w:spacing w:before="300" w:after="225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fr-FR"/>
        </w:rPr>
      </w:pPr>
      <w:r w:rsidRPr="00050562">
        <w:rPr>
          <w:rFonts w:ascii="Arial" w:hAnsi="Arial" w:cs="Arial"/>
          <w:b/>
          <w:bCs/>
          <w:sz w:val="44"/>
          <w:szCs w:val="44"/>
        </w:rPr>
        <w:t>Liste d</w:t>
      </w:r>
      <w:r w:rsidR="00C864E3" w:rsidRPr="00050562">
        <w:rPr>
          <w:rFonts w:ascii="Arial" w:hAnsi="Arial" w:cs="Arial"/>
          <w:b/>
          <w:bCs/>
          <w:sz w:val="44"/>
          <w:szCs w:val="44"/>
        </w:rPr>
        <w:t xml:space="preserve">es mots-clés </w:t>
      </w:r>
    </w:p>
    <w:p w14:paraId="27CEEA46" w14:textId="7A50301B" w:rsidR="002E7AC1" w:rsidRPr="00050562" w:rsidRDefault="00C864E3" w:rsidP="00C864E3">
      <w:pPr>
        <w:shd w:val="clear" w:color="auto" w:fill="FFFFFF"/>
        <w:spacing w:before="300" w:after="225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</w:pPr>
      <w:r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>Sélection des mots-clés</w:t>
      </w:r>
      <w:r w:rsidR="00B66F4F"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> :</w:t>
      </w:r>
      <w:r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> </w:t>
      </w:r>
      <w:r w:rsidR="00B66F4F"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>t</w:t>
      </w:r>
      <w:r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 xml:space="preserve">hesaurus </w:t>
      </w:r>
      <w:hyperlink r:id="rId6" w:history="1">
        <w:proofErr w:type="spellStart"/>
        <w:r w:rsidRPr="00050562">
          <w:rPr>
            <w:rStyle w:val="Lienhypertexte"/>
            <w:rFonts w:ascii="Arial" w:eastAsia="Times New Roman" w:hAnsi="Arial" w:cs="Arial"/>
            <w:b/>
            <w:bCs/>
            <w:kern w:val="36"/>
            <w:sz w:val="28"/>
            <w:szCs w:val="28"/>
            <w:lang w:eastAsia="fr-FR"/>
          </w:rPr>
          <w:t>Mesh</w:t>
        </w:r>
        <w:proofErr w:type="spellEnd"/>
      </w:hyperlink>
      <w:r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 xml:space="preserve"> </w:t>
      </w:r>
      <w:r w:rsidR="00B66F4F"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>et</w:t>
      </w:r>
      <w:r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 xml:space="preserve"> </w:t>
      </w:r>
      <w:hyperlink r:id="rId7" w:history="1">
        <w:r w:rsidR="00A323B1" w:rsidRPr="00A323B1">
          <w:rPr>
            <w:rStyle w:val="Lienhypertexte"/>
            <w:rFonts w:ascii="Arial" w:hAnsi="Arial" w:cs="Arial"/>
            <w:b/>
            <w:bCs/>
            <w:sz w:val="28"/>
            <w:szCs w:val="28"/>
          </w:rPr>
          <w:t>LOTERRE</w:t>
        </w:r>
      </w:hyperlink>
      <w:r w:rsidR="00A323B1">
        <w:t xml:space="preserve"> </w:t>
      </w:r>
      <w:r w:rsidRPr="0005056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fr-FR"/>
        </w:rPr>
        <w:t xml:space="preserve">et </w:t>
      </w:r>
      <w:r w:rsidRPr="00050562">
        <w:rPr>
          <w:rFonts w:ascii="Arial" w:hAnsi="Arial" w:cs="Arial"/>
          <w:b/>
          <w:bCs/>
          <w:sz w:val="28"/>
          <w:szCs w:val="28"/>
        </w:rPr>
        <w:t xml:space="preserve">terminologie de </w:t>
      </w:r>
      <w:r w:rsidR="002E7AC1" w:rsidRPr="00050562">
        <w:rPr>
          <w:rFonts w:ascii="Arial" w:hAnsi="Arial" w:cs="Arial"/>
          <w:b/>
          <w:bCs/>
          <w:sz w:val="28"/>
          <w:szCs w:val="28"/>
        </w:rPr>
        <w:t xml:space="preserve">l’International </w:t>
      </w:r>
      <w:proofErr w:type="spellStart"/>
      <w:r w:rsidR="002E7AC1" w:rsidRPr="00050562">
        <w:rPr>
          <w:rFonts w:ascii="Arial" w:hAnsi="Arial" w:cs="Arial"/>
          <w:b/>
          <w:bCs/>
          <w:sz w:val="28"/>
          <w:szCs w:val="28"/>
        </w:rPr>
        <w:t>Committee</w:t>
      </w:r>
      <w:proofErr w:type="spellEnd"/>
      <w:r w:rsidR="002E7AC1" w:rsidRPr="00050562">
        <w:rPr>
          <w:rFonts w:ascii="Arial" w:hAnsi="Arial" w:cs="Arial"/>
          <w:b/>
          <w:bCs/>
          <w:sz w:val="28"/>
          <w:szCs w:val="28"/>
        </w:rPr>
        <w:t xml:space="preserve"> on </w:t>
      </w:r>
      <w:proofErr w:type="spellStart"/>
      <w:r w:rsidR="002E7AC1" w:rsidRPr="00050562">
        <w:rPr>
          <w:rFonts w:ascii="Arial" w:hAnsi="Arial" w:cs="Arial"/>
          <w:b/>
          <w:bCs/>
          <w:sz w:val="28"/>
          <w:szCs w:val="28"/>
        </w:rPr>
        <w:t>Taxonomy</w:t>
      </w:r>
      <w:proofErr w:type="spellEnd"/>
      <w:r w:rsidR="002E7AC1" w:rsidRPr="00050562">
        <w:rPr>
          <w:rFonts w:ascii="Arial" w:hAnsi="Arial" w:cs="Arial"/>
          <w:b/>
          <w:bCs/>
          <w:sz w:val="28"/>
          <w:szCs w:val="28"/>
        </w:rPr>
        <w:t xml:space="preserve"> of </w:t>
      </w:r>
      <w:proofErr w:type="spellStart"/>
      <w:r w:rsidR="002E7AC1" w:rsidRPr="00050562">
        <w:rPr>
          <w:rFonts w:ascii="Arial" w:hAnsi="Arial" w:cs="Arial"/>
          <w:b/>
          <w:bCs/>
          <w:sz w:val="28"/>
          <w:szCs w:val="28"/>
        </w:rPr>
        <w:t>Viruses</w:t>
      </w:r>
      <w:proofErr w:type="spellEnd"/>
      <w:r w:rsidR="002E7AC1" w:rsidRPr="00050562">
        <w:rPr>
          <w:rFonts w:ascii="Arial" w:hAnsi="Arial" w:cs="Arial"/>
          <w:b/>
          <w:bCs/>
          <w:sz w:val="28"/>
          <w:szCs w:val="28"/>
        </w:rPr>
        <w:t xml:space="preserve"> (</w:t>
      </w:r>
      <w:hyperlink r:id="rId8" w:history="1">
        <w:r w:rsidR="00647DD8" w:rsidRPr="00647DD8">
          <w:rPr>
            <w:rStyle w:val="Lienhypertexte"/>
            <w:rFonts w:ascii="Arial" w:hAnsi="Arial" w:cs="Arial"/>
            <w:b/>
            <w:bCs/>
            <w:sz w:val="28"/>
            <w:szCs w:val="28"/>
          </w:rPr>
          <w:t>ICTH</w:t>
        </w:r>
      </w:hyperlink>
      <w:r w:rsidR="002E7AC1" w:rsidRPr="00050562">
        <w:rPr>
          <w:rFonts w:ascii="Arial" w:hAnsi="Arial" w:cs="Arial"/>
          <w:b/>
          <w:bCs/>
          <w:sz w:val="28"/>
          <w:szCs w:val="28"/>
        </w:rPr>
        <w:t xml:space="preserve">) </w:t>
      </w:r>
      <w:r w:rsidR="00510A1A" w:rsidRPr="00050562">
        <w:rPr>
          <w:rFonts w:ascii="Arial" w:hAnsi="Arial" w:cs="Arial"/>
          <w:b/>
          <w:bCs/>
          <w:sz w:val="28"/>
          <w:szCs w:val="28"/>
        </w:rPr>
        <w:t xml:space="preserve">également consultable sur </w:t>
      </w:r>
      <w:hyperlink r:id="rId9" w:history="1">
        <w:proofErr w:type="spellStart"/>
        <w:r w:rsidR="00510A1A" w:rsidRPr="00050562">
          <w:rPr>
            <w:rStyle w:val="Lienhypertexte"/>
            <w:rFonts w:ascii="Arial" w:hAnsi="Arial" w:cs="Arial"/>
            <w:b/>
            <w:bCs/>
            <w:sz w:val="28"/>
            <w:szCs w:val="28"/>
          </w:rPr>
          <w:t>viralzone</w:t>
        </w:r>
        <w:proofErr w:type="spellEnd"/>
      </w:hyperlink>
      <w:r w:rsidR="00510A1A" w:rsidRPr="00050562">
        <w:rPr>
          <w:rFonts w:ascii="Arial" w:hAnsi="Arial" w:cs="Arial"/>
          <w:b/>
          <w:bCs/>
          <w:sz w:val="28"/>
          <w:szCs w:val="28"/>
        </w:rPr>
        <w:t xml:space="preserve"> </w:t>
      </w:r>
      <w:r w:rsidR="002E7AC1" w:rsidRPr="00050562">
        <w:rPr>
          <w:rFonts w:ascii="Arial" w:hAnsi="Arial" w:cs="Arial"/>
          <w:b/>
          <w:bCs/>
          <w:sz w:val="28"/>
          <w:szCs w:val="28"/>
        </w:rPr>
        <w:t xml:space="preserve">au </w:t>
      </w:r>
      <w:r w:rsidR="000E5C34">
        <w:rPr>
          <w:rFonts w:ascii="Arial" w:hAnsi="Arial" w:cs="Arial"/>
          <w:b/>
          <w:bCs/>
          <w:sz w:val="28"/>
          <w:szCs w:val="28"/>
        </w:rPr>
        <w:t>15</w:t>
      </w:r>
      <w:r w:rsidR="004200CE" w:rsidRPr="00050562">
        <w:rPr>
          <w:rFonts w:ascii="Arial" w:hAnsi="Arial" w:cs="Arial"/>
          <w:b/>
          <w:bCs/>
          <w:sz w:val="28"/>
          <w:szCs w:val="28"/>
        </w:rPr>
        <w:t>/</w:t>
      </w:r>
      <w:r w:rsidR="00B20DA2">
        <w:rPr>
          <w:rFonts w:ascii="Arial" w:hAnsi="Arial" w:cs="Arial"/>
          <w:b/>
          <w:bCs/>
          <w:sz w:val="28"/>
          <w:szCs w:val="28"/>
        </w:rPr>
        <w:t>0</w:t>
      </w:r>
      <w:r w:rsidR="000E5C34">
        <w:rPr>
          <w:rFonts w:ascii="Arial" w:hAnsi="Arial" w:cs="Arial"/>
          <w:b/>
          <w:bCs/>
          <w:sz w:val="28"/>
          <w:szCs w:val="28"/>
        </w:rPr>
        <w:t>4</w:t>
      </w:r>
      <w:r w:rsidR="004200CE" w:rsidRPr="00050562">
        <w:rPr>
          <w:rFonts w:ascii="Arial" w:hAnsi="Arial" w:cs="Arial"/>
          <w:b/>
          <w:bCs/>
          <w:sz w:val="28"/>
          <w:szCs w:val="28"/>
        </w:rPr>
        <w:t>/202</w:t>
      </w:r>
      <w:r w:rsidR="000E5C34">
        <w:rPr>
          <w:rFonts w:ascii="Arial" w:hAnsi="Arial" w:cs="Arial"/>
          <w:b/>
          <w:bCs/>
          <w:sz w:val="28"/>
          <w:szCs w:val="28"/>
        </w:rPr>
        <w:t>6</w:t>
      </w:r>
    </w:p>
    <w:p w14:paraId="0F0308EC" w14:textId="0279F2EC" w:rsidR="00E27EE3" w:rsidRDefault="00E27EE3">
      <w:pPr>
        <w:rPr>
          <w:b/>
          <w:bCs/>
          <w:sz w:val="28"/>
          <w:szCs w:val="28"/>
        </w:rPr>
      </w:pP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096"/>
        <w:gridCol w:w="3704"/>
      </w:tblGrid>
      <w:tr w:rsidR="00E27EE3" w:rsidRPr="00574A5C" w14:paraId="50E25C4A" w14:textId="77777777" w:rsidTr="0085244F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C55776" w14:textId="20E4F440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sz w:val="28"/>
                <w:szCs w:val="28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sz w:val="28"/>
                <w:szCs w:val="28"/>
                <w:lang w:eastAsia="fr-FR"/>
              </w:rPr>
              <w:t>Famille</w:t>
            </w:r>
            <w:r w:rsidR="008E3C34">
              <w:rPr>
                <w:rFonts w:ascii="Calibri" w:eastAsia="Times New Roman" w:hAnsi="Calibri" w:cs="Calibri"/>
                <w:b/>
                <w:bCs/>
                <w:color w:val="0432FF"/>
                <w:sz w:val="28"/>
                <w:szCs w:val="28"/>
                <w:lang w:eastAsia="fr-FR"/>
              </w:rPr>
              <w:t xml:space="preserve"> de virus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B90FA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432FF"/>
                <w:sz w:val="28"/>
                <w:szCs w:val="28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432FF"/>
                <w:sz w:val="28"/>
                <w:szCs w:val="28"/>
                <w:lang w:eastAsia="fr-FR"/>
              </w:rPr>
              <w:t>Genre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994B1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Nom de la maladie</w:t>
            </w:r>
          </w:p>
        </w:tc>
      </w:tr>
      <w:tr w:rsidR="00E27EE3" w:rsidRPr="00574A5C" w14:paraId="493A6B8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FB5FC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FF0000"/>
                <w:lang w:eastAsia="fr-FR"/>
              </w:rPr>
              <w:t>Virus à ARN simple brin de polarité positive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96D194" w14:textId="77777777" w:rsidR="00E27EE3" w:rsidRPr="00574A5C" w:rsidRDefault="00E27EE3" w:rsidP="008524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F2E4A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E27EE3" w:rsidRPr="00574A5C" w14:paraId="512E916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3BEED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Arteriviridae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475F7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252CA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E27EE3" w:rsidRPr="00574A5C" w14:paraId="5550124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28DFA9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D2125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Alphaarterivirus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1798D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alphaarterivirus</w:t>
            </w:r>
            <w:proofErr w:type="spellEnd"/>
          </w:p>
        </w:tc>
      </w:tr>
      <w:tr w:rsidR="00E27EE3" w:rsidRPr="00574A5C" w14:paraId="501C83D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DB00C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B9558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Betaarterivirus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127B9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betaarterivirus</w:t>
            </w:r>
            <w:proofErr w:type="spellEnd"/>
          </w:p>
        </w:tc>
      </w:tr>
      <w:tr w:rsidR="00E27EE3" w:rsidRPr="00574A5C" w14:paraId="412D07E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FA67C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6B4E1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Deltaarterivirus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A0000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deltaarterivirus</w:t>
            </w:r>
            <w:proofErr w:type="spellEnd"/>
          </w:p>
        </w:tc>
      </w:tr>
      <w:tr w:rsidR="00E27EE3" w:rsidRPr="00574A5C" w14:paraId="1C5D0C29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95AF3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70B47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Lambdaarterivirus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C7218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lambdaarterivirus</w:t>
            </w:r>
            <w:proofErr w:type="spellEnd"/>
          </w:p>
        </w:tc>
      </w:tr>
      <w:tr w:rsidR="00E27EE3" w:rsidRPr="00574A5C" w14:paraId="0EF83A4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8A8408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BF9D3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Kappaarterivirus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FFD0C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kappaarterivirus</w:t>
            </w:r>
            <w:proofErr w:type="spellEnd"/>
          </w:p>
        </w:tc>
      </w:tr>
      <w:tr w:rsidR="00E27EE3" w:rsidRPr="00574A5C" w14:paraId="4E5137B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E1930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Astroviridae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D28BC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49EE8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30AB777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D4476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C4B41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Astrovirus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3D45C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astrovirus</w:t>
            </w:r>
            <w:proofErr w:type="spellEnd"/>
          </w:p>
        </w:tc>
      </w:tr>
      <w:tr w:rsidR="00E27EE3" w:rsidRPr="00574A5C" w14:paraId="579DAC2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13716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Caliciviridae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F1DCA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AAA58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264EDA0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E201C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76BE0B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Norovirus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981AF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norovirus</w:t>
            </w:r>
          </w:p>
        </w:tc>
      </w:tr>
      <w:tr w:rsidR="00E27EE3" w:rsidRPr="00574A5C" w14:paraId="1B9008F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0E50A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37D20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Sapovirus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824B5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sapovirus</w:t>
            </w:r>
            <w:proofErr w:type="spellEnd"/>
          </w:p>
        </w:tc>
      </w:tr>
      <w:tr w:rsidR="00E27EE3" w:rsidRPr="00574A5C" w14:paraId="77749673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B3C6F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E4BB2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Lagovirus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CEE0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lagovirus</w:t>
            </w:r>
            <w:proofErr w:type="spellEnd"/>
          </w:p>
        </w:tc>
      </w:tr>
      <w:tr w:rsidR="00E27EE3" w:rsidRPr="00574A5C" w14:paraId="63F1919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BCA90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6AE012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Vesivirus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6F468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vesivirus</w:t>
            </w:r>
            <w:proofErr w:type="spellEnd"/>
          </w:p>
        </w:tc>
      </w:tr>
      <w:tr w:rsidR="00E27EE3" w:rsidRPr="00574A5C" w14:paraId="748DFB8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6A506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Coronaviridae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9C3CE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D8C1C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157B6" w:rsidRPr="00574A5C" w14:paraId="0E51EE3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04AFF1EA" w14:textId="77777777" w:rsidR="00D157B6" w:rsidRPr="007F6188" w:rsidRDefault="00D157B6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6CE04498" w14:textId="1A3CF374" w:rsidR="00D157B6" w:rsidRPr="007F6188" w:rsidRDefault="00D157B6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D157B6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Alphacoronavirus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2B469F6" w14:textId="729FF9E8" w:rsidR="00D157B6" w:rsidRPr="00D157B6" w:rsidRDefault="00D157B6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157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D157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alphacoronavirus</w:t>
            </w:r>
            <w:proofErr w:type="spellEnd"/>
          </w:p>
        </w:tc>
      </w:tr>
      <w:tr w:rsidR="00E27EE3" w:rsidRPr="00574A5C" w14:paraId="06A16F2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F751F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C106E8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Betacoronavirus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D6D56A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7007C94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32E18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0292C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C649B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SRAS (syndrome respiratoire aig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</w:t>
            </w: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sévère)</w:t>
            </w:r>
          </w:p>
        </w:tc>
      </w:tr>
      <w:tr w:rsidR="00E27EE3" w:rsidRPr="000E5C34" w14:paraId="427AB20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C0842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9B89C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01E35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MERS (middle east respiratory syndrome)</w:t>
            </w:r>
          </w:p>
        </w:tc>
      </w:tr>
      <w:tr w:rsidR="00E27EE3" w:rsidRPr="00574A5C" w14:paraId="0E9BDE4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0BBBE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33C00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val="en-US"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val="en-US"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5B320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COVID-19</w:t>
            </w:r>
          </w:p>
        </w:tc>
      </w:tr>
      <w:tr w:rsidR="00E27EE3" w:rsidRPr="00574A5C" w14:paraId="044BF6B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0CAB6DE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27A36F5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val="en-US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432FF"/>
                <w:lang w:val="en-US" w:eastAsia="fr-FR"/>
              </w:rPr>
              <w:t>Deltacoronavirus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3F40AB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delta coronavirus porcin</w:t>
            </w:r>
          </w:p>
        </w:tc>
      </w:tr>
      <w:tr w:rsidR="00E27EE3" w:rsidRPr="00574A5C" w14:paraId="08AA5E5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1444AA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EFEA4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Torovirus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FAFC3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torovirus</w:t>
            </w:r>
            <w:proofErr w:type="spellEnd"/>
          </w:p>
        </w:tc>
      </w:tr>
      <w:tr w:rsidR="00E27EE3" w:rsidRPr="00574A5C" w14:paraId="6E61AC1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F2D8D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Flaviviridae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175C61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3E12B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737946F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13902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D8DD8A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Flavivirus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BD1FC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flavivirus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(arboviroses)</w:t>
            </w:r>
          </w:p>
        </w:tc>
      </w:tr>
      <w:tr w:rsidR="00E27EE3" w:rsidRPr="00574A5C" w14:paraId="7D72EE0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A3A58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712105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00B050"/>
                <w:u w:val="single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00B050"/>
                <w:u w:val="single"/>
                <w:lang w:eastAsia="fr-FR"/>
              </w:rPr>
              <w:t>virus transmis par les moustiques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0AEEAB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272050F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21C56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9ED1D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E5F62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jaune</w:t>
            </w:r>
          </w:p>
        </w:tc>
      </w:tr>
      <w:tr w:rsidR="00E27EE3" w:rsidRPr="00574A5C" w14:paraId="0AE1E76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CDF82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B6D34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D3369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Dengue</w:t>
            </w:r>
          </w:p>
        </w:tc>
      </w:tr>
      <w:tr w:rsidR="00E27EE3" w:rsidRPr="00574A5C" w14:paraId="0534B379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776E27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6D9A6D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E39E1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Encéphalite japonaise</w:t>
            </w:r>
          </w:p>
        </w:tc>
      </w:tr>
      <w:tr w:rsidR="00E27EE3" w:rsidRPr="00574A5C" w14:paraId="13FA34C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D5D7A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3BE684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B31A0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Encéphalite de Saint Louis</w:t>
            </w:r>
          </w:p>
        </w:tc>
      </w:tr>
      <w:tr w:rsidR="00E27EE3" w:rsidRPr="00574A5C" w14:paraId="4A1653E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0C816B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1BD1C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4AB53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Encéphalite de la vallée de Murray</w:t>
            </w:r>
          </w:p>
        </w:tc>
      </w:tr>
      <w:tr w:rsidR="00E27EE3" w:rsidRPr="00574A5C" w14:paraId="4D57002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9ED75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B73EB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ED580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à virus West-Nile</w:t>
            </w:r>
          </w:p>
        </w:tc>
      </w:tr>
      <w:tr w:rsidR="00E27EE3" w:rsidRPr="00574A5C" w14:paraId="1254B62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AE8CF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620E8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D36EF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de Zika</w:t>
            </w:r>
          </w:p>
        </w:tc>
      </w:tr>
      <w:tr w:rsidR="00322594" w:rsidRPr="00574A5C" w14:paraId="3DB763B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3E609445" w14:textId="77777777" w:rsidR="00322594" w:rsidRPr="00574A5C" w:rsidRDefault="00322594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1A24E818" w14:textId="77777777" w:rsidR="00322594" w:rsidRPr="00574A5C" w:rsidRDefault="00322594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4E8B012" w14:textId="60FE2298" w:rsidR="00322594" w:rsidRPr="00574A5C" w:rsidRDefault="00322594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 à virus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Usutu</w:t>
            </w:r>
            <w:proofErr w:type="spellEnd"/>
          </w:p>
        </w:tc>
      </w:tr>
      <w:tr w:rsidR="00E27EE3" w:rsidRPr="00574A5C" w14:paraId="770A26E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DBAC8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76E57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00B050"/>
                <w:u w:val="single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00B050"/>
                <w:u w:val="single"/>
                <w:lang w:eastAsia="fr-FR"/>
              </w:rPr>
              <w:t>virus transmis par les tiques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4E4DC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4B52A69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8254F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0154E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21FF7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Encéphalite à tiques</w:t>
            </w:r>
          </w:p>
        </w:tc>
      </w:tr>
      <w:tr w:rsidR="00E27EE3" w:rsidRPr="00574A5C" w14:paraId="70CFD5D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CCDBC6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BC1BB8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44B49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hémorragique d'Omsk</w:t>
            </w:r>
          </w:p>
        </w:tc>
      </w:tr>
      <w:tr w:rsidR="00E27EE3" w:rsidRPr="00574A5C" w14:paraId="0AFF146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4ACD8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0BA9D3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2E083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Maladie de la forêt de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Kyasanur</w:t>
            </w:r>
            <w:proofErr w:type="spellEnd"/>
          </w:p>
        </w:tc>
      </w:tr>
      <w:tr w:rsidR="00E27EE3" w:rsidRPr="00574A5C" w14:paraId="2A245D2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BDBB1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C0695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96255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Louping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Hill</w:t>
            </w:r>
          </w:p>
        </w:tc>
      </w:tr>
      <w:tr w:rsidR="00E27EE3" w:rsidRPr="00574A5C" w14:paraId="2F22606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017022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BB641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Hepacivirus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FBCE3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hépacivirus</w:t>
            </w:r>
            <w:proofErr w:type="spellEnd"/>
          </w:p>
        </w:tc>
      </w:tr>
      <w:tr w:rsidR="00E27EE3" w:rsidRPr="00574A5C" w14:paraId="213473D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DA36F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7CC91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3AC21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Hépatite C</w:t>
            </w:r>
          </w:p>
        </w:tc>
      </w:tr>
      <w:tr w:rsidR="00E27EE3" w:rsidRPr="00574A5C" w14:paraId="12F168B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4D2BF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9C7E4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Pestivirus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A5DBE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pestivirus</w:t>
            </w:r>
          </w:p>
        </w:tc>
      </w:tr>
      <w:tr w:rsidR="00E27EE3" w:rsidRPr="00574A5C" w14:paraId="46D59BD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24BC2E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Hepeviridae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80B9C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6431C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E27EE3" w:rsidRPr="00574A5C" w14:paraId="301590D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C97CE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BCA4B7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Hepevirus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BD027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Hépatite E</w:t>
            </w:r>
          </w:p>
        </w:tc>
      </w:tr>
      <w:tr w:rsidR="00E27EE3" w:rsidRPr="00574A5C" w14:paraId="245CE1D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6614AC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Matonaviridae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7DF47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17E94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E27EE3" w:rsidRPr="00574A5C" w14:paraId="39150CC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50026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788CA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Rubivirus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B8795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rubivirus</w:t>
            </w:r>
            <w:proofErr w:type="spellEnd"/>
          </w:p>
        </w:tc>
      </w:tr>
      <w:tr w:rsidR="00E27EE3" w:rsidRPr="00574A5C" w14:paraId="3843C53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97EAE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Picornaviridae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1BC47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4CB83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3D09E62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F0868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6686F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Enterovirus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54B75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enterovirus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Entéroviroses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)</w:t>
            </w:r>
          </w:p>
        </w:tc>
      </w:tr>
      <w:tr w:rsidR="00E27EE3" w:rsidRPr="00574A5C" w14:paraId="4AA50488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D07CA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C4AFBD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Rhinovirus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AD4E6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rhinovirus (HRV)</w:t>
            </w:r>
          </w:p>
        </w:tc>
      </w:tr>
      <w:tr w:rsidR="00E27EE3" w:rsidRPr="00574A5C" w14:paraId="7675A09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ABA3B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B4297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Hepatovirus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A7F52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Hépatite A</w:t>
            </w:r>
          </w:p>
        </w:tc>
      </w:tr>
      <w:tr w:rsidR="00E27EE3" w:rsidRPr="00574A5C" w14:paraId="6A0B02B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9F2B7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52F68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Parechovirus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C9714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parechovirus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(PEV)</w:t>
            </w:r>
          </w:p>
        </w:tc>
      </w:tr>
      <w:tr w:rsidR="00E27EE3" w:rsidRPr="00574A5C" w14:paraId="36119399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73E51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29AA6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Cardiovirus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7B30F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cardiovirus</w:t>
            </w:r>
            <w:proofErr w:type="spellEnd"/>
          </w:p>
        </w:tc>
      </w:tr>
      <w:tr w:rsidR="00E27EE3" w:rsidRPr="00574A5C" w14:paraId="0A534F0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582CB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B799E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97382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Encéphalomyocardite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virale (EMCV)</w:t>
            </w:r>
          </w:p>
        </w:tc>
      </w:tr>
      <w:tr w:rsidR="00E27EE3" w:rsidRPr="00574A5C" w14:paraId="5563173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0C4F7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8511C0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Kobuvirus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AC772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Kobuvirus</w:t>
            </w:r>
            <w:proofErr w:type="spellEnd"/>
          </w:p>
        </w:tc>
      </w:tr>
      <w:tr w:rsidR="00E27EE3" w:rsidRPr="00574A5C" w14:paraId="7E046B9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7F485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F08036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Teschovirus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769A2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Maladie de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Teschen</w:t>
            </w:r>
            <w:proofErr w:type="spellEnd"/>
          </w:p>
        </w:tc>
      </w:tr>
      <w:tr w:rsidR="00E27EE3" w:rsidRPr="00574A5C" w14:paraId="0087EF5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A033C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EEF54D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Erbovirus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96F6D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Erbovirus</w:t>
            </w:r>
            <w:proofErr w:type="spellEnd"/>
          </w:p>
        </w:tc>
      </w:tr>
      <w:tr w:rsidR="00E27EE3" w:rsidRPr="00574A5C" w14:paraId="32E5685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F6C69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B2D2F6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Aphtovirus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7F54C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Aphtovirus</w:t>
            </w:r>
            <w:proofErr w:type="spellEnd"/>
          </w:p>
        </w:tc>
      </w:tr>
      <w:tr w:rsidR="00E27EE3" w:rsidRPr="00574A5C" w14:paraId="254EEB1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5E15F2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0B0FF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Picornavirus</w:t>
            </w:r>
            <w:proofErr w:type="spellEnd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 xml:space="preserve"> non classés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70393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Picornaviridae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non classés</w:t>
            </w:r>
          </w:p>
        </w:tc>
      </w:tr>
      <w:tr w:rsidR="00E27EE3" w:rsidRPr="00574A5C" w14:paraId="621C395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F9C8B9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Togaviridae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3A51F3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AA58C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1FB127A4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D1564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E9176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Alphavirus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328F5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alphavirus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(arboviroses)</w:t>
            </w:r>
          </w:p>
        </w:tc>
      </w:tr>
      <w:tr w:rsidR="00E27EE3" w:rsidRPr="00574A5C" w14:paraId="5D4187E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4A72C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523137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AE92C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Chikungunya</w:t>
            </w:r>
          </w:p>
        </w:tc>
      </w:tr>
      <w:tr w:rsidR="00F32BD8" w:rsidRPr="00574A5C" w14:paraId="37F0C7D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11FF1B99" w14:textId="77777777" w:rsidR="00F32BD8" w:rsidRPr="00574A5C" w:rsidRDefault="00F32BD8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02D28065" w14:textId="77777777" w:rsidR="00F32BD8" w:rsidRPr="007F6188" w:rsidRDefault="00F32BD8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09464ED" w14:textId="51E8ADD1" w:rsidR="00F32BD8" w:rsidRPr="00574A5C" w:rsidRDefault="00F32BD8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à virus Mayaro</w:t>
            </w:r>
          </w:p>
        </w:tc>
      </w:tr>
      <w:tr w:rsidR="00E27EE3" w:rsidRPr="00574A5C" w14:paraId="45733C3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0777F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FF0000"/>
                <w:lang w:eastAsia="fr-FR"/>
              </w:rPr>
              <w:t>Virus à ARN simple brin de polarité négative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9230C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65E0F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</w:tr>
      <w:tr w:rsidR="00E27EE3" w:rsidRPr="00574A5C" w14:paraId="541C402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D8F7F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Arenaviridae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ACD81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EA571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7027C783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D5415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237F95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Mammarenavirus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65B04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arenavirus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(fièvres hémorragiques virales)</w:t>
            </w:r>
          </w:p>
        </w:tc>
      </w:tr>
      <w:tr w:rsidR="00E27EE3" w:rsidRPr="00574A5C" w14:paraId="38A7E73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1DF06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9BF34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D111E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Chorioméningite</w:t>
            </w:r>
            <w:proofErr w:type="spellEnd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lymphocytaire (CML)</w:t>
            </w:r>
          </w:p>
        </w:tc>
      </w:tr>
      <w:tr w:rsidR="00E27EE3" w:rsidRPr="00574A5C" w14:paraId="63FC6B8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5CFF5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6BCA3D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E5626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de Lassa</w:t>
            </w:r>
          </w:p>
        </w:tc>
      </w:tr>
      <w:tr w:rsidR="00B84B87" w:rsidRPr="00574A5C" w14:paraId="12AD94E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396BD50F" w14:textId="77777777" w:rsidR="00B84B87" w:rsidRPr="007F6188" w:rsidRDefault="00B84B87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78D97916" w14:textId="77777777" w:rsidR="00B84B87" w:rsidRPr="007F6188" w:rsidRDefault="00B84B87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A073CA0" w14:textId="465EA92D" w:rsidR="00B84B87" w:rsidRPr="00574A5C" w:rsidRDefault="00B84B87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Fièvre hémorragique à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arenavirus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Chapare</w:t>
            </w:r>
            <w:proofErr w:type="spellEnd"/>
          </w:p>
        </w:tc>
      </w:tr>
      <w:tr w:rsidR="00E27EE3" w:rsidRPr="00574A5C" w14:paraId="5DC5562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B5BB6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Bornaviridae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E2984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F901C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66F49CE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8603F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E53A5C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Orthobornavirus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0B84DB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Maladie de Borna</w:t>
            </w:r>
          </w:p>
        </w:tc>
      </w:tr>
      <w:tr w:rsidR="00E27EE3" w:rsidRPr="00574A5C" w14:paraId="6F30B7D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3501F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Filoviridae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99A5B9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B7B1E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180B1F6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0AAE6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3D11E2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Marburgvirus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7E804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Maladie de Marburg</w:t>
            </w:r>
          </w:p>
        </w:tc>
      </w:tr>
      <w:tr w:rsidR="00E27EE3" w:rsidRPr="00574A5C" w14:paraId="7EEE2D6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C0411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8E735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Ebolavirus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EC867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Fièvre hémorragique à virus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Ebola</w:t>
            </w:r>
            <w:proofErr w:type="spellEnd"/>
          </w:p>
        </w:tc>
      </w:tr>
      <w:tr w:rsidR="00E27EE3" w:rsidRPr="00574A5C" w14:paraId="694637B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4FF95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Hantaviridae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11E733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37370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06B0124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D5631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46645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Orthohantavirus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84E77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hémorragique avec syndrome rénal (FHSR)</w:t>
            </w:r>
          </w:p>
        </w:tc>
      </w:tr>
      <w:tr w:rsidR="006927ED" w:rsidRPr="00574A5C" w14:paraId="39931BA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42C8750B" w14:textId="77777777" w:rsidR="006927ED" w:rsidRPr="007F6188" w:rsidRDefault="006927ED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1F3EFAD8" w14:textId="77777777" w:rsidR="006927ED" w:rsidRPr="007F6188" w:rsidRDefault="006927ED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E29EDC2" w14:textId="6BE4BD04" w:rsidR="006927ED" w:rsidRPr="00574A5C" w:rsidRDefault="006927ED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Syndrome pulmonaire à hantavirus</w:t>
            </w:r>
          </w:p>
        </w:tc>
      </w:tr>
      <w:tr w:rsidR="00E27EE3" w:rsidRPr="00574A5C" w14:paraId="38973CF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BAE0A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Nairoviridae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B482CF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F3086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3CE1FD0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0B149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20DF0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Orthonairovirus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19266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orthonairovirus</w:t>
            </w:r>
            <w:proofErr w:type="spellEnd"/>
          </w:p>
        </w:tc>
      </w:tr>
      <w:tr w:rsidR="00E27EE3" w:rsidRPr="00574A5C" w14:paraId="4CAA03D8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4B3D7D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26B6B0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F5E04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hémorragique de Crimée-Congo</w:t>
            </w: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E27EE3" w:rsidRPr="00574A5C" w14:paraId="78DB7C24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625F9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Orthomyxoviridae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5F91F4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32E72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2C43A434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736664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FE1BD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Thogotovirus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7ED87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thogotovirus</w:t>
            </w:r>
          </w:p>
        </w:tc>
      </w:tr>
      <w:tr w:rsidR="00E27EE3" w:rsidRPr="00574A5C" w14:paraId="205C649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FF173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2B496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Influenza virus A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AC419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virus influenza type a</w:t>
            </w:r>
          </w:p>
        </w:tc>
      </w:tr>
      <w:tr w:rsidR="00E27EE3" w:rsidRPr="00574A5C" w14:paraId="1E82991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8CCE6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Paramyxoviridae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D7FAF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C2FD7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2C2D7A9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38FA6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BEB077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Respirovirus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8AA6C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respirovirus</w:t>
            </w:r>
            <w:proofErr w:type="spellEnd"/>
          </w:p>
        </w:tc>
      </w:tr>
      <w:tr w:rsidR="00E27EE3" w:rsidRPr="00574A5C" w14:paraId="2FD228E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C39E5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9F042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Morbillivirus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6FA9C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morbillivirus</w:t>
            </w:r>
            <w:proofErr w:type="spellEnd"/>
          </w:p>
        </w:tc>
      </w:tr>
      <w:tr w:rsidR="00E27EE3" w:rsidRPr="00574A5C" w14:paraId="5B2D5549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78741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0B9E4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Henipavirus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C4F66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hénipavirus</w:t>
            </w:r>
            <w:proofErr w:type="spellEnd"/>
          </w:p>
        </w:tc>
      </w:tr>
      <w:tr w:rsidR="00E27EE3" w:rsidRPr="00574A5C" w14:paraId="58195C2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2DAE3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80F52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4ABBF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 à virus Hendra</w:t>
            </w:r>
          </w:p>
        </w:tc>
      </w:tr>
      <w:tr w:rsidR="00E27EE3" w:rsidRPr="00574A5C" w14:paraId="2385226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FF210B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77818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B05A4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 à virus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Nipah</w:t>
            </w:r>
            <w:proofErr w:type="spellEnd"/>
          </w:p>
        </w:tc>
      </w:tr>
      <w:tr w:rsidR="00E27EE3" w:rsidRPr="00574A5C" w14:paraId="274F238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85888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D2BAD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Rubulavirus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55CAB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rubulavirus</w:t>
            </w:r>
            <w:proofErr w:type="spellEnd"/>
          </w:p>
        </w:tc>
      </w:tr>
      <w:tr w:rsidR="00E27EE3" w:rsidRPr="00574A5C" w14:paraId="516BCA4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11CED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Peribunyaviridae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39438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DFA28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E27EE3" w:rsidRPr="00574A5C" w14:paraId="6B9D8B9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3BAB1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F20162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Orthobunyavirus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FFC7B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orthobunyavirus</w:t>
            </w:r>
            <w:proofErr w:type="spellEnd"/>
          </w:p>
        </w:tc>
      </w:tr>
      <w:tr w:rsidR="000E5C34" w:rsidRPr="00574A5C" w14:paraId="4ABFF78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79CC0472" w14:textId="77777777" w:rsidR="000E5C34" w:rsidRPr="007F6188" w:rsidRDefault="000E5C34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22D38858" w14:textId="77777777" w:rsidR="000E5C34" w:rsidRPr="007F6188" w:rsidRDefault="000E5C34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822666C" w14:textId="2B12C685" w:rsidR="000E5C34" w:rsidRPr="00574A5C" w:rsidRDefault="000E5C34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Maladie à virus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oropouche</w:t>
            </w:r>
            <w:proofErr w:type="spellEnd"/>
          </w:p>
        </w:tc>
      </w:tr>
      <w:tr w:rsidR="00E27EE3" w:rsidRPr="00574A5C" w14:paraId="497CD488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02524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Phenuiviridae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1BC0B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BD128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4A194F68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F2392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88500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Phlebovirus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73373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phlébovirus</w:t>
            </w:r>
            <w:proofErr w:type="spellEnd"/>
          </w:p>
        </w:tc>
      </w:tr>
      <w:tr w:rsidR="00E27EE3" w:rsidRPr="00574A5C" w14:paraId="09DE17C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08253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899AE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0898E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Fièvre de la vallée du Rift (FVR)</w:t>
            </w:r>
          </w:p>
        </w:tc>
      </w:tr>
      <w:tr w:rsidR="00E27EE3" w:rsidRPr="00574A5C" w14:paraId="4EEEB9C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843FD6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5DEBE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30DF2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Syndrome de fièvre sévère avec thrombocytopénie (SFTS)</w:t>
            </w:r>
          </w:p>
        </w:tc>
      </w:tr>
      <w:tr w:rsidR="003D7F22" w:rsidRPr="00574A5C" w14:paraId="28476EA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10E8E77F" w14:textId="77777777" w:rsidR="003D7F22" w:rsidRPr="007F6188" w:rsidRDefault="003D7F22" w:rsidP="003D7F22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5205BFA3" w14:textId="143D6041" w:rsidR="003D7F22" w:rsidRPr="007F6188" w:rsidRDefault="003D7F22" w:rsidP="003D7F22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Bandavirus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95BB83" w14:textId="25ACEB07" w:rsidR="003D7F22" w:rsidRPr="00574A5C" w:rsidRDefault="003D7F22" w:rsidP="003D7F2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Syndrome de fièvre sévère avec thrombocytopénie (SFTS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-Dabie</w:t>
            </w: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)</w:t>
            </w:r>
          </w:p>
        </w:tc>
      </w:tr>
      <w:tr w:rsidR="00E27EE3" w:rsidRPr="00574A5C" w14:paraId="1FE88F7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591D5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Pneumoviridae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C798F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43964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7CC91B1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D3824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396EF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Orthopneumovirus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6250F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pneumovirus</w:t>
            </w:r>
            <w:proofErr w:type="spellEnd"/>
          </w:p>
        </w:tc>
      </w:tr>
      <w:tr w:rsidR="00E27EE3" w:rsidRPr="00574A5C" w14:paraId="1DC0550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227D1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8255C2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4E2A7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virus respiratoire syncytial</w:t>
            </w:r>
          </w:p>
        </w:tc>
      </w:tr>
      <w:tr w:rsidR="00E27EE3" w:rsidRPr="00574A5C" w14:paraId="096B828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8AA4B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DCE82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Metapneumovirus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C2EF8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métapneumovirus</w:t>
            </w:r>
          </w:p>
        </w:tc>
      </w:tr>
      <w:tr w:rsidR="00E27EE3" w:rsidRPr="00574A5C" w14:paraId="50E64A0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7A69B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Rhabdoviridae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37D14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6370A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25C69C7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DB2DCB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1C9263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Lyssavirus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CC543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Rage</w:t>
            </w:r>
          </w:p>
        </w:tc>
      </w:tr>
      <w:tr w:rsidR="00E27EE3" w:rsidRPr="00574A5C" w14:paraId="1E08E99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6D51B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E4436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Vesiculovirus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F9A3A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vésiculovirus</w:t>
            </w:r>
            <w:proofErr w:type="spellEnd"/>
          </w:p>
        </w:tc>
      </w:tr>
      <w:tr w:rsidR="00E27EE3" w:rsidRPr="00574A5C" w14:paraId="615BC47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F6BD4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C7D15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Ephemerovirus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B7B9B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éphémérovirus</w:t>
            </w:r>
            <w:proofErr w:type="spellEnd"/>
          </w:p>
        </w:tc>
      </w:tr>
      <w:tr w:rsidR="00E27EE3" w:rsidRPr="00574A5C" w14:paraId="68AE3E4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88E060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FF0000"/>
                <w:lang w:eastAsia="fr-FR"/>
              </w:rPr>
              <w:t>Virus à ARN double brin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89A50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8D457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</w:tr>
      <w:tr w:rsidR="00E27EE3" w:rsidRPr="00574A5C" w14:paraId="4958202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98A43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Birnaviridae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E03A6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2C6CD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1E2648D0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D6BD9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34AEB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Aquabirnavirus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1E656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aquabirnavirus</w:t>
            </w:r>
            <w:proofErr w:type="spellEnd"/>
          </w:p>
        </w:tc>
      </w:tr>
      <w:tr w:rsidR="00E27EE3" w:rsidRPr="00574A5C" w14:paraId="51C1832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C4263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8FAA68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Avibirnavirus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D2883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avibirnavirus</w:t>
            </w:r>
            <w:proofErr w:type="spellEnd"/>
          </w:p>
        </w:tc>
      </w:tr>
      <w:tr w:rsidR="00E27EE3" w:rsidRPr="00574A5C" w14:paraId="01A9D75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D10D5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Picobirnaviridae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9FA8A5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9A187B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E27EE3" w:rsidRPr="00574A5C" w14:paraId="0A437D1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B5ED7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64643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Picobirnavirus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65AA4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picobirnavirus</w:t>
            </w:r>
            <w:proofErr w:type="spellEnd"/>
          </w:p>
        </w:tc>
      </w:tr>
      <w:tr w:rsidR="00E27EE3" w:rsidRPr="00574A5C" w14:paraId="5150F664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5A23379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Reoviridae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1417AFD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BC074E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</w:tr>
      <w:tr w:rsidR="00E27EE3" w:rsidRPr="00574A5C" w14:paraId="3E3ECEB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09309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FF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992D8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Orthoreovirus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7366E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orthoreovirus</w:t>
            </w:r>
            <w:proofErr w:type="spellEnd"/>
          </w:p>
        </w:tc>
      </w:tr>
      <w:tr w:rsidR="00E27EE3" w:rsidRPr="00574A5C" w14:paraId="095A4DA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8CD11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FF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3E494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Coltivirus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8F090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coltivirus</w:t>
            </w:r>
            <w:proofErr w:type="spellEnd"/>
          </w:p>
        </w:tc>
      </w:tr>
      <w:tr w:rsidR="00E27EE3" w:rsidRPr="00574A5C" w14:paraId="2CC69F5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60C52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78FED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Aquareovirus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D5D12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aquareovirus</w:t>
            </w:r>
            <w:proofErr w:type="spellEnd"/>
          </w:p>
        </w:tc>
      </w:tr>
      <w:tr w:rsidR="00E27EE3" w:rsidRPr="00574A5C" w14:paraId="5542F6A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DB86F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D5EB6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 xml:space="preserve">Orbivirus 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B4AC4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orbivirus</w:t>
            </w:r>
            <w:proofErr w:type="spellEnd"/>
          </w:p>
        </w:tc>
      </w:tr>
      <w:tr w:rsidR="00E27EE3" w:rsidRPr="00574A5C" w14:paraId="6B9A4F0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FDB8CB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A6FFD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Rotavirus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B1A88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rotavirus</w:t>
            </w:r>
          </w:p>
        </w:tc>
      </w:tr>
      <w:tr w:rsidR="00E27EE3" w:rsidRPr="00574A5C" w14:paraId="6E35389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D79F0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FCD2B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Seadorna</w:t>
            </w:r>
            <w:proofErr w:type="spellEnd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 xml:space="preserve"> virus 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2D9EE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seadornavirus</w:t>
            </w:r>
            <w:proofErr w:type="spellEnd"/>
          </w:p>
        </w:tc>
      </w:tr>
      <w:tr w:rsidR="00E27EE3" w:rsidRPr="00574A5C" w14:paraId="5B960AB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C9CA3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FF0000"/>
                <w:lang w:eastAsia="fr-FR"/>
              </w:rPr>
              <w:t>Virus à ADN simple brin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5E3D5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63613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</w:tr>
      <w:tr w:rsidR="00E27EE3" w:rsidRPr="00574A5C" w14:paraId="0B19B01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2713F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Anelloviridae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357E4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3AA00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029EA97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84444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3B67C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Gyrovirus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09020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gyrovirus</w:t>
            </w:r>
            <w:proofErr w:type="spellEnd"/>
          </w:p>
        </w:tc>
      </w:tr>
      <w:tr w:rsidR="00E27EE3" w:rsidRPr="00574A5C" w14:paraId="1EAC1C2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D92B6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Circoviridae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62E61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21B86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26101EB2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C13B8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15230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Circovirus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EC8DF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circovirus</w:t>
            </w:r>
            <w:proofErr w:type="spellEnd"/>
          </w:p>
        </w:tc>
      </w:tr>
      <w:tr w:rsidR="00E27EE3" w:rsidRPr="00574A5C" w14:paraId="54B001A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7648D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Parvoviridae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D5201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3D173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1D2112D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3D373D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7D26D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Erythroparvovirus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48779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erythro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parvo</w:t>
            </w: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virus</w:t>
            </w:r>
            <w:proofErr w:type="spellEnd"/>
          </w:p>
        </w:tc>
      </w:tr>
      <w:tr w:rsidR="00E27EE3" w:rsidRPr="00574A5C" w14:paraId="7F58FAA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8DC3E9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59C5B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Dependoparvovirus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03441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dependo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parvo</w:t>
            </w: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virus</w:t>
            </w:r>
            <w:proofErr w:type="spellEnd"/>
          </w:p>
        </w:tc>
      </w:tr>
      <w:tr w:rsidR="00E27EE3" w:rsidRPr="00574A5C" w14:paraId="4B2369F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95BF8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E066B1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Brevidensovirus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D0824C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brevidensovirus</w:t>
            </w:r>
            <w:proofErr w:type="spellEnd"/>
          </w:p>
        </w:tc>
      </w:tr>
      <w:tr w:rsidR="00E27EE3" w:rsidRPr="00574A5C" w14:paraId="0420AA2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8A4DFBB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27C8D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Iteradensovirus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51045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itera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denso</w:t>
            </w: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virus</w:t>
            </w:r>
            <w:proofErr w:type="spellEnd"/>
          </w:p>
        </w:tc>
      </w:tr>
      <w:tr w:rsidR="00E27EE3" w:rsidRPr="00574A5C" w14:paraId="6ECE381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2CF34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FF0000"/>
                <w:lang w:eastAsia="fr-FR"/>
              </w:rPr>
              <w:t>Virus à ADN double brin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7F06A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2FE0C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</w:tr>
      <w:tr w:rsidR="00E27EE3" w:rsidRPr="00574A5C" w14:paraId="6474EE1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4A7403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Herpesviridae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5196F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1A6A8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1BC200DD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DDF12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78F2A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Simplexvirus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01E52F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simplexvirus</w:t>
            </w:r>
            <w:proofErr w:type="spellEnd"/>
          </w:p>
        </w:tc>
      </w:tr>
      <w:tr w:rsidR="00E27EE3" w:rsidRPr="00574A5C" w14:paraId="7690791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A7D38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Poxviridae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6A8479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68EE7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30597A9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82FE0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57A70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Orthopoxvirus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AEE379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Monkey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Pox</w:t>
            </w:r>
            <w:proofErr w:type="spellEnd"/>
          </w:p>
        </w:tc>
      </w:tr>
      <w:tr w:rsidR="00E27EE3" w:rsidRPr="00574A5C" w14:paraId="2765797E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73C0C05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449F4FA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EC06EC0" w14:textId="77777777" w:rsidR="00E27EE3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Cowpox</w:t>
            </w:r>
          </w:p>
        </w:tc>
      </w:tr>
      <w:tr w:rsidR="00B20DA2" w:rsidRPr="00574A5C" w14:paraId="2729744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3416060A" w14:textId="77777777" w:rsidR="00B20DA2" w:rsidRPr="007F6188" w:rsidRDefault="00B20DA2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4BF2781C" w14:textId="77777777" w:rsidR="00B20DA2" w:rsidRPr="007F6188" w:rsidRDefault="00B20DA2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FF6B924" w14:textId="51FCF542" w:rsidR="00B20DA2" w:rsidRDefault="00B20DA2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Alaskapox</w:t>
            </w:r>
          </w:p>
        </w:tc>
      </w:tr>
      <w:tr w:rsidR="00E27EE3" w:rsidRPr="00574A5C" w14:paraId="1A3D7459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F2A40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8B5E6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Parapoxvirus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B2A3A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parapoxvirus</w:t>
            </w:r>
            <w:proofErr w:type="spellEnd"/>
          </w:p>
        </w:tc>
      </w:tr>
      <w:tr w:rsidR="00E27EE3" w:rsidRPr="00574A5C" w14:paraId="54CD2473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A527A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EF917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Molluscipoxvirus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ACE4AB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molluscipoxvirus</w:t>
            </w:r>
            <w:proofErr w:type="spellEnd"/>
          </w:p>
        </w:tc>
      </w:tr>
      <w:tr w:rsidR="00E27EE3" w:rsidRPr="00574A5C" w14:paraId="67FCDC1C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CFC2FAF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BE3998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Yatapoxvirus</w:t>
            </w:r>
            <w:proofErr w:type="spellEnd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 xml:space="preserve"> (virus </w:t>
            </w: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tanapox</w:t>
            </w:r>
            <w:proofErr w:type="spellEnd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)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B46113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yatapoxvirus</w:t>
            </w:r>
            <w:proofErr w:type="spellEnd"/>
          </w:p>
        </w:tc>
      </w:tr>
      <w:tr w:rsidR="00E27EE3" w:rsidRPr="00574A5C" w14:paraId="286D104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94FF9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1DAFB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Avipoxvirus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EA453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avipoxvirus</w:t>
            </w:r>
            <w:proofErr w:type="spellEnd"/>
          </w:p>
        </w:tc>
      </w:tr>
      <w:tr w:rsidR="00E27EE3" w:rsidRPr="00574A5C" w14:paraId="37A53A7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16B62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156FD1D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Capripoxvirus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39209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capripoxvirus</w:t>
            </w:r>
            <w:proofErr w:type="spellEnd"/>
          </w:p>
        </w:tc>
      </w:tr>
      <w:tr w:rsidR="00E27EE3" w:rsidRPr="00574A5C" w14:paraId="668B1854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8C1DF9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ABB2A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Leporipoxvirus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F22BE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leporipoxvirus</w:t>
            </w:r>
            <w:proofErr w:type="spellEnd"/>
          </w:p>
        </w:tc>
      </w:tr>
      <w:tr w:rsidR="00E27EE3" w:rsidRPr="00574A5C" w14:paraId="427BA74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313F7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95B54E6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Suipoxvirus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D4D1A7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suipoxvirus</w:t>
            </w:r>
            <w:proofErr w:type="spellEnd"/>
          </w:p>
        </w:tc>
      </w:tr>
      <w:tr w:rsidR="00E27EE3" w:rsidRPr="00574A5C" w14:paraId="23E955A5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CDC7DB" w14:textId="77777777" w:rsidR="00E27EE3" w:rsidRPr="007F6188" w:rsidRDefault="00E27EE3" w:rsidP="0085244F">
            <w:pPr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color w:val="FF0000"/>
                <w:lang w:eastAsia="fr-FR"/>
              </w:rPr>
              <w:t>Virus à ARN ou ADN ayant une transcriptase inverse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78EDB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4407B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</w:tr>
      <w:tr w:rsidR="00E27EE3" w:rsidRPr="00574A5C" w14:paraId="5A6CE64A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87641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Hepadnaviridae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16EB2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48A84A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386ED7F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CB82B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061AA07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Orthohepadnavirus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C48D55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orthohepadnavirus</w:t>
            </w:r>
            <w:proofErr w:type="spellEnd"/>
          </w:p>
        </w:tc>
      </w:tr>
      <w:tr w:rsidR="00E27EE3" w:rsidRPr="00574A5C" w14:paraId="2DB79D97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5FD7AE" w14:textId="77777777" w:rsidR="00E27EE3" w:rsidRPr="007F6188" w:rsidRDefault="00E27EE3" w:rsidP="0085244F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b/>
                <w:bCs/>
                <w:i/>
                <w:iCs/>
                <w:color w:val="0432FF"/>
                <w:lang w:eastAsia="fr-FR"/>
              </w:rPr>
              <w:t>Retroviridae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E1E37C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E0EB81" w14:textId="77777777" w:rsidR="00E27EE3" w:rsidRPr="00574A5C" w:rsidRDefault="00E27EE3" w:rsidP="0085244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27EE3" w:rsidRPr="00574A5C" w14:paraId="3E36D4D3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2568B8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2F43E5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Alpharetrovirus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4C752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alpharetrovirus</w:t>
            </w:r>
            <w:proofErr w:type="spellEnd"/>
          </w:p>
        </w:tc>
      </w:tr>
      <w:tr w:rsidR="00E27EE3" w:rsidRPr="00574A5C" w14:paraId="26694281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88F67F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9422E2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Betaretrovirus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0AFBC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</w:t>
            </w: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retrovirus</w:t>
            </w:r>
            <w:proofErr w:type="spellEnd"/>
          </w:p>
        </w:tc>
      </w:tr>
      <w:tr w:rsidR="00E27EE3" w:rsidRPr="00574A5C" w14:paraId="7B5930C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292076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CF214A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Gammaretrovirus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3CE63B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gammaretrovirus</w:t>
            </w:r>
            <w:proofErr w:type="spellEnd"/>
          </w:p>
        </w:tc>
      </w:tr>
      <w:tr w:rsidR="00E27EE3" w:rsidRPr="00574A5C" w14:paraId="476A2C86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B26B1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C21404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proofErr w:type="spellStart"/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Deltaretrovirus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8690B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deltaretrovirus</w:t>
            </w:r>
            <w:proofErr w:type="spellEnd"/>
          </w:p>
        </w:tc>
      </w:tr>
      <w:tr w:rsidR="00E27EE3" w:rsidRPr="00574A5C" w14:paraId="59744EDF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3AE712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1BF87F0" w14:textId="77777777" w:rsidR="00E27EE3" w:rsidRPr="007F6188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7F6188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Lentivirus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CED954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Infections à lentivirus</w:t>
            </w:r>
          </w:p>
        </w:tc>
      </w:tr>
      <w:tr w:rsidR="00E27EE3" w:rsidRPr="00574A5C" w14:paraId="1AD362DB" w14:textId="77777777" w:rsidTr="0085244F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02954E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432FF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26B870" w14:textId="77777777" w:rsidR="00E27EE3" w:rsidRPr="00EB0353" w:rsidRDefault="00E27EE3" w:rsidP="0085244F">
            <w:pPr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</w:pPr>
            <w:r w:rsidRPr="00EB0353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 </w:t>
            </w:r>
            <w:proofErr w:type="spellStart"/>
            <w:r w:rsidRPr="00EB0353">
              <w:rPr>
                <w:rFonts w:ascii="Calibri" w:eastAsia="Times New Roman" w:hAnsi="Calibri" w:cs="Calibri"/>
                <w:i/>
                <w:iCs/>
                <w:color w:val="0432FF"/>
                <w:lang w:eastAsia="fr-FR"/>
              </w:rPr>
              <w:t>Simiispumavirus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7E7820" w14:textId="77777777" w:rsidR="00E27EE3" w:rsidRPr="00574A5C" w:rsidRDefault="00E27EE3" w:rsidP="0085244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Infections à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  <w:r w:rsidRPr="00574A5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pumavirus</w:t>
            </w:r>
            <w:proofErr w:type="spellEnd"/>
          </w:p>
        </w:tc>
      </w:tr>
    </w:tbl>
    <w:p w14:paraId="1B68E928" w14:textId="77777777" w:rsidR="00E27EE3" w:rsidRDefault="00E27EE3">
      <w:pPr>
        <w:rPr>
          <w:b/>
          <w:bCs/>
          <w:sz w:val="28"/>
          <w:szCs w:val="28"/>
        </w:rPr>
      </w:pPr>
    </w:p>
    <w:sectPr w:rsidR="00E27EE3" w:rsidSect="00A92A31">
      <w:headerReference w:type="default" r:id="rId10"/>
      <w:pgSz w:w="11900" w:h="16840"/>
      <w:pgMar w:top="1668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5DC9" w14:textId="77777777" w:rsidR="008B3D86" w:rsidRDefault="008B3D86" w:rsidP="00A92A31">
      <w:r>
        <w:separator/>
      </w:r>
    </w:p>
  </w:endnote>
  <w:endnote w:type="continuationSeparator" w:id="0">
    <w:p w14:paraId="72E6908D" w14:textId="77777777" w:rsidR="008B3D86" w:rsidRDefault="008B3D86" w:rsidP="00A9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8C57" w14:textId="77777777" w:rsidR="008B3D86" w:rsidRDefault="008B3D86" w:rsidP="00A92A31">
      <w:r>
        <w:separator/>
      </w:r>
    </w:p>
  </w:footnote>
  <w:footnote w:type="continuationSeparator" w:id="0">
    <w:p w14:paraId="7C03A426" w14:textId="77777777" w:rsidR="008B3D86" w:rsidRDefault="008B3D86" w:rsidP="00A9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D86" w14:textId="76F3F474" w:rsidR="00A92A31" w:rsidRDefault="00A92A3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F5F63D" wp14:editId="73E6EA5A">
          <wp:simplePos x="0" y="0"/>
          <wp:positionH relativeFrom="margin">
            <wp:posOffset>-114300</wp:posOffset>
          </wp:positionH>
          <wp:positionV relativeFrom="paragraph">
            <wp:posOffset>-450215</wp:posOffset>
          </wp:positionV>
          <wp:extent cx="1745454" cy="968220"/>
          <wp:effectExtent l="0" t="0" r="0" b="0"/>
          <wp:wrapNone/>
          <wp:docPr id="17" name="Image 1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454" cy="96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C1"/>
    <w:rsid w:val="00003CC7"/>
    <w:rsid w:val="00041FBF"/>
    <w:rsid w:val="00050562"/>
    <w:rsid w:val="0007215C"/>
    <w:rsid w:val="000859F8"/>
    <w:rsid w:val="000D1D40"/>
    <w:rsid w:val="000D5F52"/>
    <w:rsid w:val="000E5C34"/>
    <w:rsid w:val="000F60B0"/>
    <w:rsid w:val="000F6898"/>
    <w:rsid w:val="00133E59"/>
    <w:rsid w:val="00134A50"/>
    <w:rsid w:val="00172576"/>
    <w:rsid w:val="00174507"/>
    <w:rsid w:val="001875E0"/>
    <w:rsid w:val="001961BB"/>
    <w:rsid w:val="001B4A47"/>
    <w:rsid w:val="001C0B6E"/>
    <w:rsid w:val="00211432"/>
    <w:rsid w:val="00265C16"/>
    <w:rsid w:val="002C18CC"/>
    <w:rsid w:val="002E7AC1"/>
    <w:rsid w:val="00305478"/>
    <w:rsid w:val="003144BB"/>
    <w:rsid w:val="00322594"/>
    <w:rsid w:val="003453FA"/>
    <w:rsid w:val="003D7F22"/>
    <w:rsid w:val="003E1302"/>
    <w:rsid w:val="004200CE"/>
    <w:rsid w:val="00440822"/>
    <w:rsid w:val="004532BD"/>
    <w:rsid w:val="00485886"/>
    <w:rsid w:val="00497DCE"/>
    <w:rsid w:val="004D31C4"/>
    <w:rsid w:val="00510A1A"/>
    <w:rsid w:val="005258FD"/>
    <w:rsid w:val="00547D37"/>
    <w:rsid w:val="00574A5C"/>
    <w:rsid w:val="0057536B"/>
    <w:rsid w:val="00622277"/>
    <w:rsid w:val="0062609F"/>
    <w:rsid w:val="00626B0D"/>
    <w:rsid w:val="00647DD8"/>
    <w:rsid w:val="006611C6"/>
    <w:rsid w:val="00661B35"/>
    <w:rsid w:val="006927ED"/>
    <w:rsid w:val="006B3DD9"/>
    <w:rsid w:val="0071750F"/>
    <w:rsid w:val="00730FB9"/>
    <w:rsid w:val="00747A35"/>
    <w:rsid w:val="00771C5B"/>
    <w:rsid w:val="007A77D2"/>
    <w:rsid w:val="007C0F5F"/>
    <w:rsid w:val="007C4826"/>
    <w:rsid w:val="007C65D5"/>
    <w:rsid w:val="007F6188"/>
    <w:rsid w:val="00802CEF"/>
    <w:rsid w:val="0086636E"/>
    <w:rsid w:val="008826EB"/>
    <w:rsid w:val="008B3D86"/>
    <w:rsid w:val="008E3C34"/>
    <w:rsid w:val="008E5133"/>
    <w:rsid w:val="009268C2"/>
    <w:rsid w:val="00937F6A"/>
    <w:rsid w:val="00954860"/>
    <w:rsid w:val="00980769"/>
    <w:rsid w:val="009A1119"/>
    <w:rsid w:val="009A66DD"/>
    <w:rsid w:val="009D7492"/>
    <w:rsid w:val="009E1C13"/>
    <w:rsid w:val="00A14B40"/>
    <w:rsid w:val="00A323B1"/>
    <w:rsid w:val="00A341E6"/>
    <w:rsid w:val="00A541A3"/>
    <w:rsid w:val="00A55B47"/>
    <w:rsid w:val="00A92A31"/>
    <w:rsid w:val="00AB4CC1"/>
    <w:rsid w:val="00AC3555"/>
    <w:rsid w:val="00AE585D"/>
    <w:rsid w:val="00B20DA2"/>
    <w:rsid w:val="00B259BF"/>
    <w:rsid w:val="00B579B8"/>
    <w:rsid w:val="00B66F4F"/>
    <w:rsid w:val="00B84B87"/>
    <w:rsid w:val="00BA1B80"/>
    <w:rsid w:val="00BA3B2B"/>
    <w:rsid w:val="00BA5838"/>
    <w:rsid w:val="00BD253C"/>
    <w:rsid w:val="00BD3478"/>
    <w:rsid w:val="00BE577F"/>
    <w:rsid w:val="00C0233F"/>
    <w:rsid w:val="00C17BF6"/>
    <w:rsid w:val="00C3508F"/>
    <w:rsid w:val="00C535C8"/>
    <w:rsid w:val="00C55713"/>
    <w:rsid w:val="00C864E3"/>
    <w:rsid w:val="00CB7CDD"/>
    <w:rsid w:val="00CC4454"/>
    <w:rsid w:val="00D05D41"/>
    <w:rsid w:val="00D14113"/>
    <w:rsid w:val="00D157B6"/>
    <w:rsid w:val="00D16CAC"/>
    <w:rsid w:val="00D370E9"/>
    <w:rsid w:val="00D41F89"/>
    <w:rsid w:val="00D61F1B"/>
    <w:rsid w:val="00D84A61"/>
    <w:rsid w:val="00D94E4D"/>
    <w:rsid w:val="00DC51F7"/>
    <w:rsid w:val="00E25DE7"/>
    <w:rsid w:val="00E27EE3"/>
    <w:rsid w:val="00E3528C"/>
    <w:rsid w:val="00E3581F"/>
    <w:rsid w:val="00E75ED0"/>
    <w:rsid w:val="00E90A50"/>
    <w:rsid w:val="00E94B1A"/>
    <w:rsid w:val="00EA0F1A"/>
    <w:rsid w:val="00EB0353"/>
    <w:rsid w:val="00EB6BC3"/>
    <w:rsid w:val="00EB7315"/>
    <w:rsid w:val="00EC4F6C"/>
    <w:rsid w:val="00EC6525"/>
    <w:rsid w:val="00EF74BC"/>
    <w:rsid w:val="00F32BD8"/>
    <w:rsid w:val="00F45302"/>
    <w:rsid w:val="00F61625"/>
    <w:rsid w:val="00F7124C"/>
    <w:rsid w:val="00F7731E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979BB"/>
  <w15:chartTrackingRefBased/>
  <w15:docId w15:val="{C77A19C9-A02B-7C40-8613-605D2367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7A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7AC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E7AC1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92A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2A31"/>
  </w:style>
  <w:style w:type="paragraph" w:styleId="Pieddepage">
    <w:name w:val="footer"/>
    <w:basedOn w:val="Normal"/>
    <w:link w:val="PieddepageCar"/>
    <w:uiPriority w:val="99"/>
    <w:unhideWhenUsed/>
    <w:rsid w:val="00A92A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v.global/taxono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terre.istex.fr/TSO/f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sh.inserm.fr/FrenchMesh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iralzone.expas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901</Words>
  <Characters>4960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Sibylle Du Chaffaut</cp:lastModifiedBy>
  <cp:revision>2</cp:revision>
  <cp:lastPrinted>2022-06-07T11:08:00Z</cp:lastPrinted>
  <dcterms:created xsi:type="dcterms:W3CDTF">2026-04-16T07:25:00Z</dcterms:created>
  <dcterms:modified xsi:type="dcterms:W3CDTF">2026-04-16T07:25:00Z</dcterms:modified>
</cp:coreProperties>
</file>