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62EE" w:rsidRDefault="00864C3D" w:rsidP="0040453B">
      <w:pPr>
        <w:tabs>
          <w:tab w:val="right" w:pos="10631"/>
        </w:tabs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" strokecolor="#592c59" strokeweight=".25pt">
                <v:stroke dashstyle="dash"/>
              </v:line>
            </w:pict>
          </mc:Fallback>
        </mc:AlternateContent>
      </w:r>
      <w:r w:rsidR="0040453B">
        <w:rPr>
          <w:rFonts w:ascii="Arial" w:hAnsi="Arial" w:cs="Arial"/>
          <w:sz w:val="20"/>
          <w:szCs w:val="20"/>
        </w:rPr>
        <w:tab/>
      </w:r>
    </w:p>
    <w:p w:rsidR="00F94E31" w:rsidRPr="00F94E31" w:rsidRDefault="00F94E31" w:rsidP="00F94E31">
      <w:pPr>
        <w:ind w:right="-14"/>
        <w:jc w:val="both"/>
        <w:rPr>
          <w:rFonts w:ascii="Arial" w:hAnsi="Arial" w:cs="Arial"/>
          <w:b/>
          <w:sz w:val="20"/>
          <w:szCs w:val="20"/>
        </w:rPr>
      </w:pPr>
    </w:p>
    <w:p w:rsidR="00F94E31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</w:rPr>
      </w:pPr>
    </w:p>
    <w:p w:rsidR="00F94E31" w:rsidRDefault="00F94E31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</w:p>
    <w:p w:rsidR="00891EC4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91EC4">
        <w:rPr>
          <w:rFonts w:ascii="Arial" w:hAnsi="Arial" w:cs="Arial"/>
          <w:b/>
          <w:i/>
          <w:color w:val="404040" w:themeColor="text1" w:themeTint="BF"/>
        </w:rPr>
        <w:t xml:space="preserve">Éloge </w:t>
      </w:r>
    </w:p>
    <w:p w:rsidR="00891EC4" w:rsidRPr="00891EC4" w:rsidRDefault="00891EC4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891EC4" w:rsidRDefault="00891EC4" w:rsidP="00891EC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91EC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Éloge </w:t>
      </w:r>
      <w:r w:rsidR="00837670" w:rsidRPr="00891EC4">
        <w:rPr>
          <w:rFonts w:ascii="Arial" w:hAnsi="Arial" w:cs="Arial"/>
          <w:color w:val="404040" w:themeColor="text1" w:themeTint="BF"/>
          <w:sz w:val="20"/>
          <w:szCs w:val="20"/>
        </w:rPr>
        <w:t>de M. Jean-Etienne TOUZE (1949-2018) par Yves BUISSON</w:t>
      </w:r>
    </w:p>
    <w:p w:rsidR="00837670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 w:val="32"/>
          <w:szCs w:val="32"/>
        </w:rPr>
      </w:pPr>
    </w:p>
    <w:p w:rsidR="00891EC4" w:rsidRPr="00891EC4" w:rsidRDefault="00891EC4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91EC4">
        <w:rPr>
          <w:rFonts w:ascii="Arial" w:hAnsi="Arial" w:cs="Arial"/>
          <w:b/>
          <w:i/>
          <w:color w:val="404040" w:themeColor="text1" w:themeTint="BF"/>
        </w:rPr>
        <w:t>Présentation et vote du rapport</w:t>
      </w:r>
    </w:p>
    <w:p w:rsidR="00837670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91EC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Analyse des mesures proposées dans le document « Ma santé 2022, un engagement collectif » et propositions de l’Académie nationale de médecine </w:t>
      </w:r>
      <w:r w:rsidRPr="00891EC4">
        <w:rPr>
          <w:rFonts w:ascii="Arial" w:hAnsi="Arial" w:cs="Arial"/>
          <w:color w:val="404040" w:themeColor="text1" w:themeTint="BF"/>
          <w:sz w:val="20"/>
          <w:szCs w:val="20"/>
        </w:rPr>
        <w:t>par Pierre-François PLOUIN</w:t>
      </w: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91EC4">
        <w:rPr>
          <w:rFonts w:ascii="Arial" w:hAnsi="Arial" w:cs="Arial"/>
          <w:b/>
          <w:i/>
          <w:color w:val="404040" w:themeColor="text1" w:themeTint="BF"/>
        </w:rPr>
        <w:t>Séance dédiée :</w:t>
      </w: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91EC4">
        <w:rPr>
          <w:rFonts w:ascii="Arial" w:hAnsi="Arial" w:cs="Arial"/>
          <w:b/>
          <w:i/>
          <w:color w:val="404040" w:themeColor="text1" w:themeTint="BF"/>
        </w:rPr>
        <w:t>« Évaluation et surveillance des dispositifs médicaux en France »</w:t>
      </w: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891EC4">
        <w:rPr>
          <w:rFonts w:ascii="Arial" w:hAnsi="Arial" w:cs="Arial"/>
          <w:color w:val="404040" w:themeColor="text1" w:themeTint="BF"/>
          <w:sz w:val="20"/>
          <w:szCs w:val="20"/>
        </w:rPr>
        <w:t>Organisateur : Jacques BELGHITI</w:t>
      </w: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1EC4">
        <w:rPr>
          <w:rFonts w:ascii="Arial" w:hAnsi="Arial" w:cs="Arial"/>
          <w:b/>
          <w:color w:val="404040" w:themeColor="text1" w:themeTint="BF"/>
          <w:sz w:val="20"/>
          <w:szCs w:val="20"/>
        </w:rPr>
        <w:t>Introduction</w:t>
      </w:r>
      <w:r w:rsidRPr="00891EC4">
        <w:rPr>
          <w:rFonts w:ascii="Arial" w:hAnsi="Arial" w:cs="Arial"/>
          <w:color w:val="404040" w:themeColor="text1" w:themeTint="BF"/>
          <w:sz w:val="20"/>
          <w:szCs w:val="20"/>
        </w:rPr>
        <w:t xml:space="preserve"> par Jacques BELGHITI (Ancien membre du collège de la HAS et président de la Commission d’évaluation des dispositifs médicaux et des actes. Membre de l’ANM)</w:t>
      </w: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891EC4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Communications</w:t>
      </w:r>
    </w:p>
    <w:p w:rsidR="00837670" w:rsidRPr="00891EC4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37670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90E01">
        <w:rPr>
          <w:rFonts w:ascii="Arial" w:hAnsi="Arial" w:cs="Arial"/>
          <w:b/>
          <w:color w:val="404040" w:themeColor="text1" w:themeTint="BF"/>
          <w:sz w:val="20"/>
          <w:szCs w:val="20"/>
        </w:rPr>
        <w:t>Le cadre réglementaire des dispositifs médicaux</w:t>
      </w:r>
      <w:r w:rsidRPr="00090E01">
        <w:rPr>
          <w:rFonts w:ascii="Arial" w:hAnsi="Arial" w:cs="Arial"/>
          <w:color w:val="404040" w:themeColor="text1" w:themeTint="BF"/>
          <w:sz w:val="20"/>
          <w:szCs w:val="20"/>
        </w:rPr>
        <w:t xml:space="preserve"> par Cécile VAUGELADE (Directeur des affaires technico-réglementaires du SNITEM)</w:t>
      </w:r>
    </w:p>
    <w:p w:rsidR="00837670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37670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90E01">
        <w:rPr>
          <w:rFonts w:ascii="Arial" w:hAnsi="Arial" w:cs="Arial"/>
          <w:b/>
          <w:color w:val="404040" w:themeColor="text1" w:themeTint="BF"/>
          <w:sz w:val="20"/>
          <w:szCs w:val="20"/>
        </w:rPr>
        <w:t>Évaluation des dispositifs médicaux par la Haute Autorité de Santé (HAS)</w:t>
      </w:r>
      <w:r w:rsidRPr="00090E01">
        <w:rPr>
          <w:rFonts w:ascii="Arial" w:hAnsi="Arial" w:cs="Arial"/>
          <w:color w:val="404040" w:themeColor="text1" w:themeTint="BF"/>
          <w:sz w:val="20"/>
          <w:szCs w:val="20"/>
        </w:rPr>
        <w:t xml:space="preserve"> par Pierre Dominique CROCHET (PU-PH Radiologie, Université de Nantes. Membre de la Commission d’évaluation des dispositifs médicaux et des actes (HAS))</w:t>
      </w:r>
    </w:p>
    <w:p w:rsidR="00837670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37670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90E01">
        <w:rPr>
          <w:rFonts w:ascii="Arial" w:hAnsi="Arial" w:cs="Arial"/>
          <w:b/>
          <w:color w:val="404040" w:themeColor="text1" w:themeTint="BF"/>
          <w:sz w:val="20"/>
          <w:szCs w:val="20"/>
        </w:rPr>
        <w:t>La surveillance des dispositifs médicaux</w:t>
      </w:r>
      <w:r w:rsidRPr="00090E01">
        <w:rPr>
          <w:rFonts w:ascii="Arial" w:hAnsi="Arial" w:cs="Arial"/>
          <w:color w:val="404040" w:themeColor="text1" w:themeTint="BF"/>
          <w:sz w:val="20"/>
          <w:szCs w:val="20"/>
        </w:rPr>
        <w:t xml:space="preserve"> par Dominique MARTIN (Directeur général de l’Agence nationale de </w:t>
      </w:r>
      <w:r w:rsidR="00090E01" w:rsidRPr="00090E01">
        <w:rPr>
          <w:rFonts w:ascii="Arial" w:hAnsi="Arial" w:cs="Arial"/>
          <w:color w:val="404040" w:themeColor="text1" w:themeTint="BF"/>
          <w:sz w:val="20"/>
          <w:szCs w:val="20"/>
        </w:rPr>
        <w:t>sécurité</w:t>
      </w:r>
      <w:r w:rsidRPr="00090E01">
        <w:rPr>
          <w:rFonts w:ascii="Arial" w:hAnsi="Arial" w:cs="Arial"/>
          <w:color w:val="404040" w:themeColor="text1" w:themeTint="BF"/>
          <w:sz w:val="20"/>
          <w:szCs w:val="20"/>
        </w:rPr>
        <w:t xml:space="preserve">́ du </w:t>
      </w:r>
      <w:r w:rsidR="00090E01" w:rsidRPr="00090E01">
        <w:rPr>
          <w:rFonts w:ascii="Arial" w:hAnsi="Arial" w:cs="Arial"/>
          <w:color w:val="404040" w:themeColor="text1" w:themeTint="BF"/>
          <w:sz w:val="20"/>
          <w:szCs w:val="20"/>
        </w:rPr>
        <w:t>médicament</w:t>
      </w:r>
      <w:r w:rsidRPr="00090E01">
        <w:rPr>
          <w:rFonts w:ascii="Arial" w:hAnsi="Arial" w:cs="Arial"/>
          <w:color w:val="404040" w:themeColor="text1" w:themeTint="BF"/>
          <w:sz w:val="20"/>
          <w:szCs w:val="20"/>
        </w:rPr>
        <w:t xml:space="preserve"> et des produits de santé (ANSM))</w:t>
      </w:r>
    </w:p>
    <w:p w:rsidR="00837670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94E31" w:rsidRPr="00090E01" w:rsidRDefault="00837670" w:rsidP="00891EC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90E01">
        <w:rPr>
          <w:rFonts w:ascii="Arial" w:hAnsi="Arial" w:cs="Arial"/>
          <w:b/>
          <w:color w:val="404040" w:themeColor="text1" w:themeTint="BF"/>
          <w:sz w:val="20"/>
          <w:szCs w:val="20"/>
        </w:rPr>
        <w:t>Conclusion</w:t>
      </w:r>
      <w:r w:rsidRPr="00090E01">
        <w:rPr>
          <w:rFonts w:ascii="Arial" w:hAnsi="Arial" w:cs="Arial"/>
          <w:color w:val="404040" w:themeColor="text1" w:themeTint="BF"/>
          <w:sz w:val="20"/>
          <w:szCs w:val="20"/>
        </w:rPr>
        <w:t xml:space="preserve"> par Jacques BELGHITI</w:t>
      </w:r>
    </w:p>
    <w:p w:rsidR="00F94E31" w:rsidRPr="00891EC4" w:rsidRDefault="00F94E31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FA3BE2" w:rsidRPr="00F57AC2" w:rsidRDefault="00FA3BE2" w:rsidP="00891EC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F57AC2" w:rsidRDefault="00F57AC2" w:rsidP="00F94E31">
      <w:pPr>
        <w:widowControl w:val="0"/>
        <w:autoSpaceDE w:val="0"/>
        <w:autoSpaceDN w:val="0"/>
        <w:adjustRightInd w:val="0"/>
        <w:spacing w:line="280" w:lineRule="exact"/>
        <w:ind w:right="-1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sectPr w:rsidR="00F57AC2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CE" w:rsidRDefault="004707CE" w:rsidP="00264247">
      <w:r>
        <w:separator/>
      </w:r>
    </w:p>
  </w:endnote>
  <w:endnote w:type="continuationSeparator" w:id="0">
    <w:p w:rsidR="004707CE" w:rsidRDefault="004707CE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" strokecolor="#592c59" strokeweight=".25pt">
              <v:stroke dashstyle="dash"/>
            </v:line>
          </w:pict>
        </mc:Fallback>
      </mc:AlternateContent>
    </w:r>
  </w:p>
  <w:p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:rsidR="008B23F5" w:rsidRPr="00F94E31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  <w:lang w:val="en-US"/>
      </w:rPr>
    </w:pPr>
    <w:r w:rsidRPr="00F94E31">
      <w:rPr>
        <w:rFonts w:ascii="Times" w:hAnsi="Times"/>
        <w:b/>
        <w:color w:val="5A2D51"/>
        <w:sz w:val="14"/>
        <w:szCs w:val="14"/>
        <w:lang w:val="en-US"/>
      </w:rPr>
      <w:t>Tél.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: +33 (0)1 42 34 57 70</w:t>
    </w:r>
  </w:p>
  <w:p w:rsidR="008B23F5" w:rsidRPr="00F94E31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  <w:lang w:val="en-US"/>
      </w:rPr>
    </w:pPr>
    <w:r w:rsidRPr="00F94E31">
      <w:rPr>
        <w:rFonts w:ascii="Times" w:hAnsi="Times"/>
        <w:b/>
        <w:color w:val="5A2D51"/>
        <w:sz w:val="14"/>
        <w:szCs w:val="14"/>
        <w:lang w:val="en-US"/>
      </w:rPr>
      <w:t>Site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: </w:t>
    </w:r>
    <w:r w:rsidRPr="00F94E31">
      <w:rPr>
        <w:rFonts w:ascii="Times" w:hAnsi="Times"/>
        <w:i/>
        <w:color w:val="5A2D51"/>
        <w:sz w:val="14"/>
        <w:szCs w:val="14"/>
        <w:lang w:val="en-US"/>
      </w:rPr>
      <w:t>www.academie-medecine.fr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/ </w:t>
    </w:r>
    <w:r w:rsidRPr="00F94E31">
      <w:rPr>
        <w:rFonts w:ascii="Times" w:hAnsi="Times"/>
        <w:b/>
        <w:color w:val="5A2D51"/>
        <w:sz w:val="14"/>
        <w:szCs w:val="14"/>
        <w:lang w:val="en-US"/>
      </w:rPr>
      <w:t>Twitter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: </w:t>
    </w:r>
    <w:r w:rsidRPr="00F94E31">
      <w:rPr>
        <w:rFonts w:ascii="Times" w:hAnsi="Times"/>
        <w:i/>
        <w:color w:val="5A2D51"/>
        <w:sz w:val="14"/>
        <w:szCs w:val="14"/>
        <w:lang w:val="en-US"/>
      </w:rPr>
      <w:t>@Acadmed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 </w:t>
    </w:r>
  </w:p>
  <w:p w:rsidR="008B23F5" w:rsidRPr="00F94E31" w:rsidRDefault="008B23F5" w:rsidP="000A20DB">
    <w:pPr>
      <w:tabs>
        <w:tab w:val="left" w:pos="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CE" w:rsidRDefault="004707CE" w:rsidP="00264247">
      <w:r>
        <w:separator/>
      </w:r>
    </w:p>
  </w:footnote>
  <w:footnote w:type="continuationSeparator" w:id="0">
    <w:p w:rsidR="004707CE" w:rsidRDefault="004707CE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:rsidR="00FB6678" w:rsidRPr="000220F6" w:rsidRDefault="00F57AC2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SÉANCE DU MARDI </w:t>
                          </w:r>
                          <w:r w:rsidR="009A0C3E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12</w:t>
                          </w:r>
                          <w:r w:rsidR="00F94E31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MARS</w:t>
                          </w:r>
                          <w:r w:rsidR="00F94E31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2019</w:t>
                          </w:r>
                        </w:p>
                        <w:p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:rsidR="00FB6678" w:rsidRPr="000220F6" w:rsidRDefault="00F57AC2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SÉANCE DU MARDI </w:t>
                    </w:r>
                    <w:r w:rsidR="009A0C3E">
                      <w:rPr>
                        <w:rFonts w:ascii="Arial" w:hAnsi="Arial" w:cs="Arial"/>
                        <w:color w:val="5A2D51"/>
                        <w:spacing w:val="32"/>
                      </w:rPr>
                      <w:t>12</w:t>
                    </w:r>
                    <w:r w:rsidR="00F94E31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MARS</w:t>
                    </w:r>
                    <w:r w:rsidR="00F94E31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2019</w:t>
                    </w:r>
                  </w:p>
                  <w:p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220F6"/>
    <w:rsid w:val="00090E01"/>
    <w:rsid w:val="000A20DB"/>
    <w:rsid w:val="00130852"/>
    <w:rsid w:val="00147C10"/>
    <w:rsid w:val="001515EE"/>
    <w:rsid w:val="001C0890"/>
    <w:rsid w:val="001F42FC"/>
    <w:rsid w:val="00203B2F"/>
    <w:rsid w:val="0020562C"/>
    <w:rsid w:val="002218DC"/>
    <w:rsid w:val="00262A15"/>
    <w:rsid w:val="00264247"/>
    <w:rsid w:val="002717E9"/>
    <w:rsid w:val="00296087"/>
    <w:rsid w:val="00312384"/>
    <w:rsid w:val="00325F52"/>
    <w:rsid w:val="00346568"/>
    <w:rsid w:val="00367F90"/>
    <w:rsid w:val="003B089D"/>
    <w:rsid w:val="00403AF1"/>
    <w:rsid w:val="0040453B"/>
    <w:rsid w:val="00426259"/>
    <w:rsid w:val="004459E6"/>
    <w:rsid w:val="004707CE"/>
    <w:rsid w:val="004B7360"/>
    <w:rsid w:val="004E62DC"/>
    <w:rsid w:val="005159A4"/>
    <w:rsid w:val="0053364E"/>
    <w:rsid w:val="005A30F8"/>
    <w:rsid w:val="005D3A46"/>
    <w:rsid w:val="005E695C"/>
    <w:rsid w:val="005F12FA"/>
    <w:rsid w:val="00613029"/>
    <w:rsid w:val="00646B97"/>
    <w:rsid w:val="00662362"/>
    <w:rsid w:val="00676D11"/>
    <w:rsid w:val="006962EE"/>
    <w:rsid w:val="006B5E5C"/>
    <w:rsid w:val="0070143C"/>
    <w:rsid w:val="00715667"/>
    <w:rsid w:val="00730744"/>
    <w:rsid w:val="00737D50"/>
    <w:rsid w:val="00766E5B"/>
    <w:rsid w:val="007A2CB9"/>
    <w:rsid w:val="007A6845"/>
    <w:rsid w:val="007C0F78"/>
    <w:rsid w:val="007C5BB7"/>
    <w:rsid w:val="007E102C"/>
    <w:rsid w:val="007E3AE3"/>
    <w:rsid w:val="007F3B8A"/>
    <w:rsid w:val="008321EB"/>
    <w:rsid w:val="00837670"/>
    <w:rsid w:val="00856DCD"/>
    <w:rsid w:val="00864C3D"/>
    <w:rsid w:val="00891EC4"/>
    <w:rsid w:val="00894C9A"/>
    <w:rsid w:val="008B23F5"/>
    <w:rsid w:val="008D78B0"/>
    <w:rsid w:val="008F0A2D"/>
    <w:rsid w:val="00954089"/>
    <w:rsid w:val="009A0C3E"/>
    <w:rsid w:val="009A3D97"/>
    <w:rsid w:val="00A41E02"/>
    <w:rsid w:val="00A63351"/>
    <w:rsid w:val="00A63D33"/>
    <w:rsid w:val="00A740B4"/>
    <w:rsid w:val="00A950CA"/>
    <w:rsid w:val="00AC2FAD"/>
    <w:rsid w:val="00AC43F4"/>
    <w:rsid w:val="00AD43C1"/>
    <w:rsid w:val="00B007A3"/>
    <w:rsid w:val="00B15BE5"/>
    <w:rsid w:val="00B66D98"/>
    <w:rsid w:val="00BA441E"/>
    <w:rsid w:val="00BB34B0"/>
    <w:rsid w:val="00BB3DC3"/>
    <w:rsid w:val="00BD5FDE"/>
    <w:rsid w:val="00C54AC8"/>
    <w:rsid w:val="00C6344F"/>
    <w:rsid w:val="00CA2B28"/>
    <w:rsid w:val="00CC6BE0"/>
    <w:rsid w:val="00D10117"/>
    <w:rsid w:val="00DD7ACE"/>
    <w:rsid w:val="00E139CD"/>
    <w:rsid w:val="00E774D2"/>
    <w:rsid w:val="00F10928"/>
    <w:rsid w:val="00F173A7"/>
    <w:rsid w:val="00F2669A"/>
    <w:rsid w:val="00F40BAC"/>
    <w:rsid w:val="00F44372"/>
    <w:rsid w:val="00F57AC2"/>
    <w:rsid w:val="00F94E31"/>
    <w:rsid w:val="00F96D11"/>
    <w:rsid w:val="00FA3BE2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10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10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8F016-436E-4D6E-8249-988A426B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2</cp:revision>
  <cp:lastPrinted>2019-02-25T10:07:00Z</cp:lastPrinted>
  <dcterms:created xsi:type="dcterms:W3CDTF">2019-03-06T13:15:00Z</dcterms:created>
  <dcterms:modified xsi:type="dcterms:W3CDTF">2019-03-06T13:15:00Z</dcterms:modified>
</cp:coreProperties>
</file>